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40" w:rsidRDefault="007C69EC" w:rsidP="003D4940">
      <w:pPr>
        <w:spacing w:after="360"/>
        <w:jc w:val="center"/>
        <w:rPr>
          <w:b/>
          <w:color w:val="C00000"/>
          <w:sz w:val="28"/>
          <w:szCs w:val="28"/>
        </w:rPr>
      </w:pPr>
      <w:bookmarkStart w:id="0" w:name="_GoBack"/>
      <w:bookmarkEnd w:id="0"/>
      <w:r>
        <w:rPr>
          <w:b/>
          <w:color w:val="C00000"/>
          <w:sz w:val="28"/>
          <w:szCs w:val="28"/>
        </w:rPr>
        <w:t>Useful</w:t>
      </w:r>
      <w:r w:rsidR="00C44A3F">
        <w:rPr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-352425</wp:posOffset>
                </wp:positionV>
                <wp:extent cx="6515100" cy="8153400"/>
                <wp:effectExtent l="28575" t="28575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1534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2C303A" id="Rectangle 2" o:spid="_x0000_s1026" style="position:absolute;margin-left:-21.75pt;margin-top:-27.75pt;width:513pt;height:6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" filled="f" strokecolor="#c00000" strokeweight="4.5pt">
                <v:stroke linestyle="thickThin"/>
              </v:rect>
            </w:pict>
          </mc:Fallback>
        </mc:AlternateContent>
      </w:r>
      <w:r>
        <w:rPr>
          <w:b/>
          <w:color w:val="C00000"/>
          <w:sz w:val="28"/>
          <w:szCs w:val="28"/>
        </w:rPr>
        <w:t xml:space="preserve"> </w:t>
      </w:r>
      <w:r w:rsidR="003D4940">
        <w:rPr>
          <w:b/>
          <w:color w:val="C00000"/>
          <w:sz w:val="28"/>
          <w:szCs w:val="28"/>
        </w:rPr>
        <w:t xml:space="preserve">Acronyms to Understand the </w:t>
      </w:r>
      <w:r w:rsidR="003D4940" w:rsidRPr="003D4940">
        <w:rPr>
          <w:b/>
          <w:color w:val="C00000"/>
          <w:sz w:val="28"/>
          <w:szCs w:val="28"/>
          <w:u w:val="single"/>
        </w:rPr>
        <w:t>SAS</w:t>
      </w:r>
    </w:p>
    <w:p w:rsidR="007757A2" w:rsidRDefault="00A62F29" w:rsidP="00A62F29">
      <w:pPr>
        <w:rPr>
          <w:i/>
        </w:rPr>
      </w:pPr>
      <w:r w:rsidRPr="00A62F29">
        <w:rPr>
          <w:b/>
          <w:color w:val="C00000"/>
          <w:sz w:val="28"/>
          <w:szCs w:val="28"/>
        </w:rPr>
        <w:t>KAS</w:t>
      </w:r>
      <w:r w:rsidRPr="00A62F29">
        <w:rPr>
          <w:sz w:val="28"/>
          <w:szCs w:val="28"/>
        </w:rPr>
        <w:t xml:space="preserve"> –</w:t>
      </w:r>
      <w:r w:rsidR="003D4940">
        <w:rPr>
          <w:sz w:val="28"/>
          <w:szCs w:val="28"/>
        </w:rPr>
        <w:t xml:space="preserve"> K</w:t>
      </w:r>
      <w:r w:rsidR="007757A2">
        <w:rPr>
          <w:sz w:val="28"/>
          <w:szCs w:val="28"/>
        </w:rPr>
        <w:t>entucky</w:t>
      </w:r>
      <w:r w:rsidRPr="00A62F29">
        <w:rPr>
          <w:sz w:val="28"/>
          <w:szCs w:val="28"/>
        </w:rPr>
        <w:t xml:space="preserve"> Academic Standards</w:t>
      </w:r>
      <w:r w:rsidRPr="003D4940">
        <w:rPr>
          <w:sz w:val="28"/>
          <w:szCs w:val="28"/>
        </w:rPr>
        <w:t xml:space="preserve"> </w:t>
      </w:r>
    </w:p>
    <w:p w:rsidR="00A62F29" w:rsidRPr="007757A2" w:rsidRDefault="00A62F29" w:rsidP="00A62F29">
      <w:pPr>
        <w:rPr>
          <w:sz w:val="28"/>
          <w:szCs w:val="28"/>
        </w:rPr>
      </w:pPr>
      <w:r w:rsidRPr="00A62F29">
        <w:rPr>
          <w:b/>
          <w:color w:val="C00000"/>
          <w:sz w:val="28"/>
          <w:szCs w:val="28"/>
        </w:rPr>
        <w:t>NGSS</w:t>
      </w:r>
      <w:r>
        <w:rPr>
          <w:sz w:val="28"/>
          <w:szCs w:val="28"/>
        </w:rPr>
        <w:t xml:space="preserve"> – Next </w:t>
      </w:r>
      <w:r w:rsidR="00D47BF9">
        <w:rPr>
          <w:sz w:val="28"/>
          <w:szCs w:val="28"/>
        </w:rPr>
        <w:t>Gen</w:t>
      </w:r>
      <w:r w:rsidR="003D4940">
        <w:rPr>
          <w:sz w:val="28"/>
          <w:szCs w:val="28"/>
        </w:rPr>
        <w:t>eration</w:t>
      </w:r>
      <w:r>
        <w:rPr>
          <w:sz w:val="28"/>
          <w:szCs w:val="28"/>
        </w:rPr>
        <w:t xml:space="preserve"> Science</w:t>
      </w:r>
      <w:r w:rsidR="00D47BF9">
        <w:rPr>
          <w:sz w:val="28"/>
          <w:szCs w:val="28"/>
        </w:rPr>
        <w:t xml:space="preserve"> St</w:t>
      </w:r>
      <w:r w:rsidR="003D4940">
        <w:rPr>
          <w:sz w:val="28"/>
          <w:szCs w:val="28"/>
        </w:rPr>
        <w:t>andard</w:t>
      </w:r>
      <w:r>
        <w:rPr>
          <w:sz w:val="28"/>
          <w:szCs w:val="28"/>
        </w:rPr>
        <w:t>s</w:t>
      </w:r>
      <w:r w:rsidR="007757A2">
        <w:rPr>
          <w:sz w:val="28"/>
          <w:szCs w:val="28"/>
        </w:rPr>
        <w:t xml:space="preserve"> </w:t>
      </w:r>
      <w:r w:rsidR="007757A2" w:rsidRPr="007757A2">
        <w:rPr>
          <w:color w:val="7F7F7F" w:themeColor="text1" w:themeTint="80"/>
          <w:sz w:val="28"/>
          <w:szCs w:val="28"/>
        </w:rPr>
        <w:t>…aka</w:t>
      </w:r>
      <w:r w:rsidR="007757A2">
        <w:rPr>
          <w:i/>
          <w:color w:val="7F7F7F" w:themeColor="text1" w:themeTint="80"/>
          <w:sz w:val="28"/>
          <w:szCs w:val="28"/>
        </w:rPr>
        <w:t xml:space="preserve"> </w:t>
      </w:r>
      <w:r w:rsidR="007757A2" w:rsidRPr="007757A2">
        <w:rPr>
          <w:sz w:val="28"/>
          <w:szCs w:val="28"/>
          <w:u w:val="single"/>
        </w:rPr>
        <w:t>KAS</w:t>
      </w:r>
      <w:r w:rsidR="007757A2" w:rsidRPr="007757A2">
        <w:rPr>
          <w:sz w:val="28"/>
          <w:szCs w:val="28"/>
        </w:rPr>
        <w:t xml:space="preserve"> for Science or Science </w:t>
      </w:r>
      <w:r w:rsidR="007757A2" w:rsidRPr="007757A2">
        <w:rPr>
          <w:sz w:val="28"/>
          <w:szCs w:val="28"/>
          <w:u w:val="single"/>
        </w:rPr>
        <w:t>KAS</w:t>
      </w:r>
    </w:p>
    <w:p w:rsidR="00A62F29" w:rsidRPr="00A62F29" w:rsidRDefault="00A62F29" w:rsidP="00A62F29">
      <w:pPr>
        <w:rPr>
          <w:sz w:val="28"/>
          <w:szCs w:val="28"/>
        </w:rPr>
      </w:pPr>
      <w:r w:rsidRPr="00A62F29">
        <w:rPr>
          <w:b/>
          <w:color w:val="C00000"/>
          <w:sz w:val="28"/>
          <w:szCs w:val="28"/>
        </w:rPr>
        <w:t>SAS</w:t>
      </w:r>
      <w:r w:rsidRPr="00A62F29">
        <w:rPr>
          <w:sz w:val="28"/>
          <w:szCs w:val="28"/>
        </w:rPr>
        <w:t xml:space="preserve"> – Science Assessment System</w:t>
      </w:r>
      <w:r>
        <w:rPr>
          <w:sz w:val="28"/>
          <w:szCs w:val="28"/>
        </w:rPr>
        <w:t xml:space="preserve"> </w:t>
      </w:r>
      <w:r w:rsidRPr="00A62F29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3 components = </w:t>
      </w:r>
      <w:r w:rsidRPr="00D47BF9">
        <w:rPr>
          <w:sz w:val="28"/>
          <w:szCs w:val="28"/>
          <w:u w:val="single"/>
        </w:rPr>
        <w:t>SSA</w:t>
      </w:r>
      <w:r>
        <w:rPr>
          <w:sz w:val="28"/>
          <w:szCs w:val="28"/>
        </w:rPr>
        <w:t xml:space="preserve">, </w:t>
      </w:r>
      <w:r w:rsidRPr="00D47BF9">
        <w:rPr>
          <w:sz w:val="28"/>
          <w:szCs w:val="28"/>
          <w:u w:val="single"/>
        </w:rPr>
        <w:t>TCT</w:t>
      </w:r>
      <w:r>
        <w:rPr>
          <w:sz w:val="28"/>
          <w:szCs w:val="28"/>
        </w:rPr>
        <w:t xml:space="preserve">, </w:t>
      </w:r>
      <w:r w:rsidRPr="00D47BF9">
        <w:rPr>
          <w:sz w:val="28"/>
          <w:szCs w:val="28"/>
          <w:u w:val="single"/>
        </w:rPr>
        <w:t>CEA</w:t>
      </w:r>
    </w:p>
    <w:p w:rsidR="00A62F29" w:rsidRPr="00A62F29" w:rsidRDefault="00A62F29" w:rsidP="00A62F29">
      <w:pPr>
        <w:rPr>
          <w:sz w:val="28"/>
          <w:szCs w:val="28"/>
        </w:rPr>
      </w:pPr>
      <w:r w:rsidRPr="00A62F29">
        <w:rPr>
          <w:b/>
          <w:color w:val="C00000"/>
          <w:sz w:val="28"/>
          <w:szCs w:val="28"/>
        </w:rPr>
        <w:t>SSA</w:t>
      </w:r>
      <w:r w:rsidRPr="00A62F29">
        <w:rPr>
          <w:sz w:val="28"/>
          <w:szCs w:val="28"/>
        </w:rPr>
        <w:t xml:space="preserve"> – State Summative Assessment</w:t>
      </w:r>
    </w:p>
    <w:p w:rsidR="00A62F29" w:rsidRDefault="00A62F29" w:rsidP="007757A2">
      <w:pPr>
        <w:spacing w:line="240" w:lineRule="auto"/>
        <w:rPr>
          <w:sz w:val="28"/>
          <w:szCs w:val="28"/>
        </w:rPr>
      </w:pPr>
      <w:r w:rsidRPr="00A62F29">
        <w:rPr>
          <w:b/>
          <w:color w:val="C00000"/>
          <w:sz w:val="28"/>
          <w:szCs w:val="28"/>
        </w:rPr>
        <w:t>TCT</w:t>
      </w:r>
      <w:r w:rsidRPr="00A62F29">
        <w:rPr>
          <w:sz w:val="28"/>
          <w:szCs w:val="28"/>
        </w:rPr>
        <w:t xml:space="preserve"> – Through Course Task</w:t>
      </w:r>
      <w:r w:rsidR="007757A2">
        <w:rPr>
          <w:sz w:val="28"/>
          <w:szCs w:val="28"/>
        </w:rPr>
        <w:t>;</w:t>
      </w:r>
      <w:r>
        <w:rPr>
          <w:sz w:val="28"/>
          <w:szCs w:val="28"/>
        </w:rPr>
        <w:t xml:space="preserve"> implemented using the </w:t>
      </w:r>
      <w:r w:rsidRPr="00A62F29">
        <w:rPr>
          <w:b/>
          <w:color w:val="C00000"/>
          <w:sz w:val="28"/>
          <w:szCs w:val="28"/>
        </w:rPr>
        <w:t>TCT Process</w:t>
      </w:r>
      <w:r>
        <w:rPr>
          <w:sz w:val="28"/>
          <w:szCs w:val="28"/>
        </w:rPr>
        <w:t xml:space="preserve"> – a </w:t>
      </w:r>
      <w:r w:rsidRPr="00D47BF9">
        <w:rPr>
          <w:sz w:val="28"/>
          <w:szCs w:val="28"/>
          <w:u w:val="single"/>
        </w:rPr>
        <w:t>collaborative</w:t>
      </w:r>
      <w:r>
        <w:rPr>
          <w:sz w:val="28"/>
          <w:szCs w:val="28"/>
        </w:rPr>
        <w:t xml:space="preserve"> 3 step p</w:t>
      </w:r>
      <w:r w:rsidR="00D47BF9">
        <w:rPr>
          <w:sz w:val="28"/>
          <w:szCs w:val="28"/>
        </w:rPr>
        <w:t>rocess of planning, facilitating</w:t>
      </w:r>
      <w:r>
        <w:rPr>
          <w:sz w:val="28"/>
          <w:szCs w:val="28"/>
        </w:rPr>
        <w:t>, and analyzing student work</w:t>
      </w:r>
      <w:r w:rsidR="00D47BF9">
        <w:rPr>
          <w:sz w:val="28"/>
          <w:szCs w:val="28"/>
        </w:rPr>
        <w:t xml:space="preserve"> around a TCT</w:t>
      </w:r>
    </w:p>
    <w:p w:rsidR="00A62F29" w:rsidRDefault="00A62F29" w:rsidP="00A62F29">
      <w:pPr>
        <w:rPr>
          <w:sz w:val="28"/>
          <w:szCs w:val="28"/>
        </w:rPr>
      </w:pPr>
      <w:r w:rsidRPr="00A62F29">
        <w:rPr>
          <w:b/>
          <w:color w:val="C00000"/>
          <w:sz w:val="28"/>
          <w:szCs w:val="28"/>
        </w:rPr>
        <w:t>CEA</w:t>
      </w:r>
      <w:r>
        <w:rPr>
          <w:sz w:val="28"/>
          <w:szCs w:val="28"/>
        </w:rPr>
        <w:t xml:space="preserve"> – Classroom Embedded Assessment</w:t>
      </w:r>
    </w:p>
    <w:p w:rsidR="00A62F29" w:rsidRDefault="00A62F29" w:rsidP="00A62F29">
      <w:pPr>
        <w:rPr>
          <w:sz w:val="28"/>
          <w:szCs w:val="28"/>
        </w:rPr>
      </w:pPr>
      <w:r w:rsidRPr="00A62F29">
        <w:rPr>
          <w:b/>
          <w:color w:val="C00000"/>
          <w:sz w:val="28"/>
          <w:szCs w:val="28"/>
        </w:rPr>
        <w:t>PE</w:t>
      </w:r>
      <w:r>
        <w:rPr>
          <w:sz w:val="28"/>
          <w:szCs w:val="28"/>
        </w:rPr>
        <w:t xml:space="preserve"> – Performance Expectation (Science Standard)</w:t>
      </w:r>
    </w:p>
    <w:p w:rsidR="00A62F29" w:rsidRDefault="00A62F29" w:rsidP="00A62F29">
      <w:pPr>
        <w:rPr>
          <w:sz w:val="28"/>
          <w:szCs w:val="28"/>
        </w:rPr>
      </w:pPr>
      <w:r w:rsidRPr="00430224">
        <w:rPr>
          <w:b/>
          <w:color w:val="0070C0"/>
          <w:sz w:val="28"/>
          <w:szCs w:val="28"/>
        </w:rPr>
        <w:t>SEP</w:t>
      </w:r>
      <w:r>
        <w:rPr>
          <w:sz w:val="28"/>
          <w:szCs w:val="28"/>
        </w:rPr>
        <w:t xml:space="preserve"> – Science &amp; Engineering Practices</w:t>
      </w:r>
      <w:r w:rsidR="007A76D3">
        <w:rPr>
          <w:sz w:val="28"/>
          <w:szCs w:val="28"/>
        </w:rPr>
        <w:t xml:space="preserve"> …aka…”practices” – </w:t>
      </w:r>
      <w:r w:rsidR="007A76D3" w:rsidRPr="007A76D3">
        <w:rPr>
          <w:i/>
          <w:sz w:val="28"/>
          <w:szCs w:val="28"/>
        </w:rPr>
        <w:t>doing tools</w:t>
      </w:r>
    </w:p>
    <w:p w:rsidR="00A62F29" w:rsidRDefault="00A62F29" w:rsidP="00A62F29">
      <w:pPr>
        <w:rPr>
          <w:sz w:val="28"/>
          <w:szCs w:val="28"/>
        </w:rPr>
      </w:pPr>
      <w:r w:rsidRPr="00430224">
        <w:rPr>
          <w:b/>
          <w:color w:val="00B050"/>
          <w:sz w:val="28"/>
          <w:szCs w:val="28"/>
        </w:rPr>
        <w:t>CCC</w:t>
      </w:r>
      <w:r>
        <w:rPr>
          <w:sz w:val="28"/>
          <w:szCs w:val="28"/>
        </w:rPr>
        <w:t xml:space="preserve"> – Crosscutting Concepts</w:t>
      </w:r>
      <w:r w:rsidR="007A76D3">
        <w:rPr>
          <w:sz w:val="28"/>
          <w:szCs w:val="28"/>
        </w:rPr>
        <w:t xml:space="preserve"> – </w:t>
      </w:r>
      <w:r w:rsidR="007A76D3" w:rsidRPr="007A76D3">
        <w:rPr>
          <w:i/>
          <w:sz w:val="28"/>
          <w:szCs w:val="28"/>
        </w:rPr>
        <w:t>ways of thinking, making sense</w:t>
      </w:r>
      <w:r w:rsidR="007A76D3">
        <w:rPr>
          <w:sz w:val="28"/>
          <w:szCs w:val="28"/>
        </w:rPr>
        <w:t xml:space="preserve"> </w:t>
      </w:r>
    </w:p>
    <w:p w:rsidR="00A62F29" w:rsidRDefault="00A62F29" w:rsidP="00A62F29">
      <w:pPr>
        <w:rPr>
          <w:sz w:val="28"/>
          <w:szCs w:val="28"/>
        </w:rPr>
      </w:pPr>
      <w:r w:rsidRPr="00430224">
        <w:rPr>
          <w:b/>
          <w:color w:val="FFC000"/>
          <w:sz w:val="28"/>
          <w:szCs w:val="28"/>
        </w:rPr>
        <w:t>DCI</w:t>
      </w:r>
      <w:r>
        <w:rPr>
          <w:sz w:val="28"/>
          <w:szCs w:val="28"/>
        </w:rPr>
        <w:t xml:space="preserve"> – Disciplinary Core Ideas</w:t>
      </w:r>
      <w:r w:rsidR="007A76D3">
        <w:rPr>
          <w:sz w:val="28"/>
          <w:szCs w:val="28"/>
        </w:rPr>
        <w:t xml:space="preserve"> –</w:t>
      </w:r>
      <w:r w:rsidR="007A76D3" w:rsidRPr="007A76D3">
        <w:rPr>
          <w:i/>
          <w:sz w:val="28"/>
          <w:szCs w:val="28"/>
        </w:rPr>
        <w:t xml:space="preserve"> the content</w:t>
      </w:r>
    </w:p>
    <w:p w:rsidR="00A62F29" w:rsidRDefault="00A62F29" w:rsidP="00A62F29">
      <w:pPr>
        <w:rPr>
          <w:sz w:val="28"/>
          <w:szCs w:val="28"/>
        </w:rPr>
      </w:pPr>
      <w:r w:rsidRPr="00A62F29">
        <w:rPr>
          <w:b/>
          <w:color w:val="C00000"/>
          <w:sz w:val="28"/>
          <w:szCs w:val="28"/>
        </w:rPr>
        <w:t>3D</w:t>
      </w:r>
      <w:r>
        <w:rPr>
          <w:sz w:val="28"/>
          <w:szCs w:val="28"/>
        </w:rPr>
        <w:t xml:space="preserve"> – </w:t>
      </w:r>
      <w:r w:rsidRPr="00430224">
        <w:rPr>
          <w:color w:val="0070C0"/>
          <w:sz w:val="28"/>
          <w:szCs w:val="28"/>
          <w:u w:val="single"/>
        </w:rPr>
        <w:t>SEP</w:t>
      </w:r>
      <w:r>
        <w:rPr>
          <w:sz w:val="28"/>
          <w:szCs w:val="28"/>
        </w:rPr>
        <w:t xml:space="preserve">, </w:t>
      </w:r>
      <w:r w:rsidRPr="00430224">
        <w:rPr>
          <w:color w:val="00B050"/>
          <w:sz w:val="28"/>
          <w:szCs w:val="28"/>
          <w:u w:val="single"/>
        </w:rPr>
        <w:t>CCC</w:t>
      </w:r>
      <w:r>
        <w:rPr>
          <w:sz w:val="28"/>
          <w:szCs w:val="28"/>
        </w:rPr>
        <w:t xml:space="preserve">, &amp; </w:t>
      </w:r>
      <w:r w:rsidRPr="00430224">
        <w:rPr>
          <w:color w:val="FFC000"/>
          <w:sz w:val="28"/>
          <w:szCs w:val="28"/>
          <w:u w:val="single"/>
        </w:rPr>
        <w:t>DCI</w:t>
      </w:r>
      <w:r>
        <w:rPr>
          <w:sz w:val="28"/>
          <w:szCs w:val="28"/>
        </w:rPr>
        <w:t xml:space="preserve"> </w:t>
      </w:r>
      <w:r w:rsidRPr="007A76D3">
        <w:rPr>
          <w:i/>
          <w:sz w:val="28"/>
          <w:szCs w:val="28"/>
        </w:rPr>
        <w:t>purposefully integrated</w:t>
      </w:r>
      <w:r w:rsidR="007A76D3" w:rsidRPr="007A76D3">
        <w:rPr>
          <w:i/>
          <w:sz w:val="28"/>
          <w:szCs w:val="28"/>
        </w:rPr>
        <w:t xml:space="preserve"> in sense-making experiences</w:t>
      </w:r>
    </w:p>
    <w:p w:rsidR="00A62F29" w:rsidRDefault="00A62F29" w:rsidP="003D4940">
      <w:pPr>
        <w:spacing w:line="216" w:lineRule="auto"/>
        <w:rPr>
          <w:sz w:val="28"/>
          <w:szCs w:val="28"/>
        </w:rPr>
      </w:pPr>
      <w:r w:rsidRPr="00D47BF9">
        <w:rPr>
          <w:b/>
          <w:color w:val="C00000"/>
          <w:sz w:val="28"/>
          <w:szCs w:val="28"/>
        </w:rPr>
        <w:t>Phenomenon/Phenomena</w:t>
      </w:r>
      <w:r w:rsidR="00D47BF9">
        <w:rPr>
          <w:sz w:val="28"/>
          <w:szCs w:val="28"/>
        </w:rPr>
        <w:t xml:space="preserve"> – something that you observe </w:t>
      </w:r>
      <w:r w:rsidR="007757A2">
        <w:rPr>
          <w:sz w:val="28"/>
          <w:szCs w:val="28"/>
        </w:rPr>
        <w:t xml:space="preserve">(sense) </w:t>
      </w:r>
      <w:r w:rsidR="00D47BF9">
        <w:rPr>
          <w:sz w:val="28"/>
          <w:szCs w:val="28"/>
        </w:rPr>
        <w:t>that can be explained through scientific reasoning</w:t>
      </w:r>
      <w:r w:rsidR="003D4940">
        <w:rPr>
          <w:sz w:val="28"/>
          <w:szCs w:val="28"/>
        </w:rPr>
        <w:t xml:space="preserve"> (a focus of </w:t>
      </w:r>
      <w:r w:rsidR="007757A2">
        <w:rPr>
          <w:sz w:val="28"/>
          <w:szCs w:val="28"/>
        </w:rPr>
        <w:t xml:space="preserve">Science </w:t>
      </w:r>
      <w:r w:rsidR="003D4940" w:rsidRPr="007757A2">
        <w:rPr>
          <w:sz w:val="28"/>
          <w:szCs w:val="28"/>
          <w:u w:val="single"/>
        </w:rPr>
        <w:t>KAS</w:t>
      </w:r>
      <w:r w:rsidR="003D4940">
        <w:rPr>
          <w:sz w:val="28"/>
          <w:szCs w:val="28"/>
        </w:rPr>
        <w:t xml:space="preserve"> implementation)</w:t>
      </w:r>
    </w:p>
    <w:p w:rsidR="00D47BF9" w:rsidRDefault="00D47BF9" w:rsidP="003D4940">
      <w:pPr>
        <w:spacing w:line="216" w:lineRule="auto"/>
        <w:rPr>
          <w:sz w:val="28"/>
          <w:szCs w:val="28"/>
          <w:u w:val="single"/>
        </w:rPr>
      </w:pPr>
      <w:r w:rsidRPr="00D47BF9">
        <w:rPr>
          <w:b/>
          <w:color w:val="C00000"/>
          <w:sz w:val="28"/>
          <w:szCs w:val="28"/>
        </w:rPr>
        <w:t>Storyline</w:t>
      </w:r>
      <w:r>
        <w:rPr>
          <w:sz w:val="28"/>
          <w:szCs w:val="28"/>
        </w:rPr>
        <w:t xml:space="preserve"> – used in the </w:t>
      </w:r>
      <w:r w:rsidRPr="003D4940">
        <w:rPr>
          <w:sz w:val="28"/>
          <w:szCs w:val="28"/>
          <w:u w:val="single"/>
        </w:rPr>
        <w:t>SSA</w:t>
      </w:r>
      <w:r>
        <w:rPr>
          <w:sz w:val="28"/>
          <w:szCs w:val="28"/>
        </w:rPr>
        <w:t xml:space="preserve"> to guide students’ thinking in making sense of a </w:t>
      </w:r>
      <w:r w:rsidRPr="00D47BF9">
        <w:rPr>
          <w:sz w:val="28"/>
          <w:szCs w:val="28"/>
          <w:u w:val="single"/>
        </w:rPr>
        <w:t>phenomenon</w:t>
      </w:r>
      <w:r>
        <w:rPr>
          <w:sz w:val="28"/>
          <w:szCs w:val="28"/>
        </w:rPr>
        <w:t xml:space="preserve"> that is embedded within the </w:t>
      </w:r>
      <w:r w:rsidRPr="00D47BF9">
        <w:rPr>
          <w:sz w:val="28"/>
          <w:szCs w:val="28"/>
          <w:u w:val="single"/>
        </w:rPr>
        <w:t>cluster</w:t>
      </w:r>
    </w:p>
    <w:p w:rsidR="00D47BF9" w:rsidRPr="00D47BF9" w:rsidRDefault="00D47BF9" w:rsidP="00A62F29">
      <w:pPr>
        <w:rPr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Bundle </w:t>
      </w:r>
      <w:r>
        <w:rPr>
          <w:sz w:val="28"/>
          <w:szCs w:val="28"/>
        </w:rPr>
        <w:t xml:space="preserve">– a grouping of 2-3 </w:t>
      </w:r>
      <w:r w:rsidRPr="00D47BF9">
        <w:rPr>
          <w:sz w:val="28"/>
          <w:szCs w:val="28"/>
          <w:u w:val="single"/>
        </w:rPr>
        <w:t>PE</w:t>
      </w:r>
      <w:r>
        <w:rPr>
          <w:sz w:val="28"/>
          <w:szCs w:val="28"/>
        </w:rPr>
        <w:t xml:space="preserve">s for which a </w:t>
      </w:r>
      <w:r w:rsidRPr="00D47BF9">
        <w:rPr>
          <w:sz w:val="28"/>
          <w:szCs w:val="28"/>
          <w:u w:val="single"/>
        </w:rPr>
        <w:t>cluster</w:t>
      </w:r>
      <w:r>
        <w:rPr>
          <w:sz w:val="28"/>
          <w:szCs w:val="28"/>
        </w:rPr>
        <w:t xml:space="preserve"> is designed for the </w:t>
      </w:r>
      <w:r w:rsidRPr="00D47BF9">
        <w:rPr>
          <w:sz w:val="28"/>
          <w:szCs w:val="28"/>
          <w:u w:val="single"/>
        </w:rPr>
        <w:t>SSA</w:t>
      </w:r>
    </w:p>
    <w:p w:rsidR="00D47BF9" w:rsidRPr="00430224" w:rsidRDefault="00D47BF9" w:rsidP="003D4940">
      <w:pPr>
        <w:spacing w:line="216" w:lineRule="auto"/>
        <w:rPr>
          <w:i/>
          <w:color w:val="595959" w:themeColor="text1" w:themeTint="A6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Cluster </w:t>
      </w:r>
      <w:r>
        <w:rPr>
          <w:b/>
          <w:sz w:val="28"/>
          <w:szCs w:val="28"/>
        </w:rPr>
        <w:t xml:space="preserve">– </w:t>
      </w:r>
      <w:r w:rsidRPr="00D47BF9">
        <w:rPr>
          <w:sz w:val="28"/>
          <w:szCs w:val="28"/>
        </w:rPr>
        <w:t xml:space="preserve">A collection of assessment items </w:t>
      </w:r>
      <w:r w:rsidR="007757A2">
        <w:rPr>
          <w:sz w:val="28"/>
          <w:szCs w:val="28"/>
        </w:rPr>
        <w:t xml:space="preserve">for </w:t>
      </w:r>
      <w:r w:rsidR="007757A2" w:rsidRPr="007757A2">
        <w:rPr>
          <w:sz w:val="28"/>
          <w:szCs w:val="28"/>
          <w:u w:val="single"/>
        </w:rPr>
        <w:t>SSA</w:t>
      </w:r>
      <w:r w:rsidR="007757A2">
        <w:rPr>
          <w:sz w:val="28"/>
          <w:szCs w:val="28"/>
        </w:rPr>
        <w:t xml:space="preserve"> </w:t>
      </w:r>
      <w:r w:rsidRPr="00D47BF9">
        <w:rPr>
          <w:sz w:val="28"/>
          <w:szCs w:val="28"/>
        </w:rPr>
        <w:t xml:space="preserve">around a </w:t>
      </w:r>
      <w:r w:rsidRPr="003D4940">
        <w:rPr>
          <w:sz w:val="28"/>
          <w:szCs w:val="28"/>
          <w:u w:val="single"/>
        </w:rPr>
        <w:t>PE</w:t>
      </w:r>
      <w:r w:rsidRPr="00D47BF9">
        <w:rPr>
          <w:sz w:val="28"/>
          <w:szCs w:val="28"/>
        </w:rPr>
        <w:t xml:space="preserve"> </w:t>
      </w:r>
      <w:r w:rsidRPr="003D4940">
        <w:rPr>
          <w:sz w:val="28"/>
          <w:szCs w:val="28"/>
          <w:u w:val="single"/>
        </w:rPr>
        <w:t>bundle</w:t>
      </w:r>
      <w:r>
        <w:rPr>
          <w:b/>
          <w:sz w:val="28"/>
          <w:szCs w:val="28"/>
        </w:rPr>
        <w:t xml:space="preserve"> </w:t>
      </w:r>
      <w:r w:rsidRPr="00D47BF9">
        <w:rPr>
          <w:sz w:val="28"/>
          <w:szCs w:val="28"/>
        </w:rPr>
        <w:t xml:space="preserve">that provides evidence of </w:t>
      </w:r>
      <w:r w:rsidR="003D4940">
        <w:rPr>
          <w:sz w:val="28"/>
          <w:szCs w:val="28"/>
        </w:rPr>
        <w:t>understanding</w:t>
      </w:r>
      <w:r w:rsidRPr="00D47BF9">
        <w:rPr>
          <w:sz w:val="28"/>
          <w:szCs w:val="28"/>
        </w:rPr>
        <w:t xml:space="preserve"> of the </w:t>
      </w:r>
      <w:r w:rsidRPr="003D4940">
        <w:rPr>
          <w:sz w:val="28"/>
          <w:szCs w:val="28"/>
          <w:u w:val="single"/>
        </w:rPr>
        <w:t>PE</w:t>
      </w:r>
      <w:r w:rsidRPr="00D47BF9">
        <w:rPr>
          <w:sz w:val="28"/>
          <w:szCs w:val="28"/>
        </w:rPr>
        <w:t xml:space="preserve">s </w:t>
      </w:r>
      <w:r w:rsidR="003D4940">
        <w:rPr>
          <w:sz w:val="28"/>
          <w:szCs w:val="28"/>
        </w:rPr>
        <w:t>with</w:t>
      </w:r>
      <w:r w:rsidRPr="00D47BF9">
        <w:rPr>
          <w:sz w:val="28"/>
          <w:szCs w:val="28"/>
        </w:rPr>
        <w:t xml:space="preserve">in the </w:t>
      </w:r>
      <w:r w:rsidRPr="003D4940">
        <w:rPr>
          <w:sz w:val="28"/>
          <w:szCs w:val="28"/>
          <w:u w:val="single"/>
        </w:rPr>
        <w:t>bundle</w:t>
      </w:r>
      <w:r w:rsidR="003D4940" w:rsidRPr="007757A2">
        <w:rPr>
          <w:sz w:val="28"/>
          <w:szCs w:val="28"/>
        </w:rPr>
        <w:t xml:space="preserve"> </w:t>
      </w:r>
      <w:r w:rsidR="003D4940" w:rsidRPr="00430224">
        <w:rPr>
          <w:i/>
          <w:color w:val="595959" w:themeColor="text1" w:themeTint="A6"/>
          <w:sz w:val="28"/>
          <w:szCs w:val="28"/>
        </w:rPr>
        <w:t>(typically 2 CR and 6 SR)</w:t>
      </w:r>
      <w:r w:rsidRPr="00430224">
        <w:rPr>
          <w:i/>
          <w:color w:val="595959" w:themeColor="text1" w:themeTint="A6"/>
          <w:sz w:val="28"/>
          <w:szCs w:val="28"/>
        </w:rPr>
        <w:t xml:space="preserve"> </w:t>
      </w:r>
    </w:p>
    <w:p w:rsidR="00D47BF9" w:rsidRDefault="00D47BF9" w:rsidP="00A62F29">
      <w:pPr>
        <w:rPr>
          <w:sz w:val="28"/>
          <w:szCs w:val="28"/>
        </w:rPr>
      </w:pPr>
    </w:p>
    <w:p w:rsidR="003D4940" w:rsidRPr="003D4940" w:rsidRDefault="003D4940" w:rsidP="00A62F29">
      <w:pPr>
        <w:rPr>
          <w:sz w:val="24"/>
          <w:szCs w:val="24"/>
        </w:rPr>
      </w:pPr>
      <w:r w:rsidRPr="003D4940">
        <w:rPr>
          <w:sz w:val="24"/>
          <w:szCs w:val="24"/>
        </w:rPr>
        <w:t>Please make sugg</w:t>
      </w:r>
      <w:r>
        <w:rPr>
          <w:sz w:val="24"/>
          <w:szCs w:val="24"/>
        </w:rPr>
        <w:t>e</w:t>
      </w:r>
      <w:r w:rsidRPr="003D4940">
        <w:rPr>
          <w:sz w:val="24"/>
          <w:szCs w:val="24"/>
        </w:rPr>
        <w:t>stions of other acronyms</w:t>
      </w:r>
      <w:r>
        <w:rPr>
          <w:sz w:val="24"/>
          <w:szCs w:val="24"/>
        </w:rPr>
        <w:t xml:space="preserve"> </w:t>
      </w:r>
      <w:r w:rsidR="007757A2">
        <w:rPr>
          <w:sz w:val="24"/>
          <w:szCs w:val="24"/>
        </w:rPr>
        <w:t xml:space="preserve">or terms </w:t>
      </w:r>
      <w:r>
        <w:rPr>
          <w:sz w:val="24"/>
          <w:szCs w:val="24"/>
        </w:rPr>
        <w:t>used…</w:t>
      </w:r>
    </w:p>
    <w:p w:rsidR="0009666C" w:rsidRDefault="0009666C"/>
    <w:sectPr w:rsidR="0009666C" w:rsidSect="00A62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6C"/>
    <w:rsid w:val="0009666C"/>
    <w:rsid w:val="002E055D"/>
    <w:rsid w:val="00342A0B"/>
    <w:rsid w:val="003D4940"/>
    <w:rsid w:val="00430224"/>
    <w:rsid w:val="007757A2"/>
    <w:rsid w:val="007A76D3"/>
    <w:rsid w:val="007C69EC"/>
    <w:rsid w:val="00A62F29"/>
    <w:rsid w:val="00A9120A"/>
    <w:rsid w:val="00BA565F"/>
    <w:rsid w:val="00C44A3F"/>
    <w:rsid w:val="00D47BF9"/>
    <w:rsid w:val="00DA0FC2"/>
    <w:rsid w:val="00E763B3"/>
    <w:rsid w:val="00FA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6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6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78340A4CD344FB9ACFE021E957EB1" ma:contentTypeVersion="2" ma:contentTypeDescription="Create a new document." ma:contentTypeScope="" ma:versionID="b7511254fa866485b10164044af9d2e6">
  <xsd:schema xmlns:xsd="http://www.w3.org/2001/XMLSchema" xmlns:xs="http://www.w3.org/2001/XMLSchema" xmlns:p="http://schemas.microsoft.com/office/2006/metadata/properties" xmlns:ns2="6ad8f78a-68ae-43b1-b3b6-eadac5bfbec8" targetNamespace="http://schemas.microsoft.com/office/2006/metadata/properties" ma:root="true" ma:fieldsID="abfd2c77594ea0a16f59b5e42a2b510b" ns2:_="">
    <xsd:import namespace="6ad8f78a-68ae-43b1-b3b6-eadac5bfb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8f78a-68ae-43b1-b3b6-eadac5bf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111620-7DD7-4440-BA4C-EF560E74F1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F96905-9EF5-403F-B0A8-CABE1D1C80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58A250-2309-44D2-8969-367CE66A6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8f78a-68ae-43b1-b3b6-eadac5bfb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Argus</dc:creator>
  <cp:lastModifiedBy>Mills, Tom (Bourbon County)</cp:lastModifiedBy>
  <cp:revision>2</cp:revision>
  <cp:lastPrinted>2016-11-30T14:06:00Z</cp:lastPrinted>
  <dcterms:created xsi:type="dcterms:W3CDTF">2018-06-26T19:07:00Z</dcterms:created>
  <dcterms:modified xsi:type="dcterms:W3CDTF">2018-06-26T19:07:00Z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0x01010014578340A4CD344FB9ACFE021E957EB1</vt:lpwstr>
  </property>
</Properties>
</file>